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B49292" w14:textId="52FAAF0D" w:rsidR="00716C3A" w:rsidRDefault="00716C3A" w:rsidP="00716C3A">
      <w:pPr>
        <w:pStyle w:val="Heading2"/>
        <w:ind w:left="-288"/>
        <w:jc w:val="center"/>
        <w:rPr>
          <w:sz w:val="32"/>
          <w:szCs w:val="28"/>
          <w:u w:val="single"/>
          <w:lang w:val="es-PR"/>
        </w:rPr>
      </w:pPr>
      <w:r w:rsidRPr="00716C3A">
        <w:rPr>
          <w:sz w:val="32"/>
          <w:szCs w:val="28"/>
          <w:u w:val="single"/>
          <w:lang w:val="es-PR"/>
        </w:rPr>
        <w:t>Entrevista al Participante</w:t>
      </w:r>
      <w:r w:rsidR="00C55E2C">
        <w:rPr>
          <w:sz w:val="32"/>
          <w:szCs w:val="28"/>
          <w:u w:val="single"/>
          <w:lang w:val="es-PR"/>
        </w:rPr>
        <w:t xml:space="preserve"> de elementos del CES</w:t>
      </w:r>
      <w:r w:rsidRPr="00716C3A">
        <w:rPr>
          <w:sz w:val="32"/>
          <w:szCs w:val="28"/>
          <w:u w:val="single"/>
          <w:lang w:val="es-PR"/>
        </w:rPr>
        <w:t xml:space="preserve"> para HMIS</w:t>
      </w:r>
    </w:p>
    <w:p w14:paraId="1167A6AF" w14:textId="77777777" w:rsidR="00DD0BDD" w:rsidRDefault="00DD0BDD" w:rsidP="00DD0BDD"/>
    <w:p w14:paraId="50725187" w14:textId="77777777" w:rsidR="00DD0BDD" w:rsidRDefault="00DD0BDD" w:rsidP="00DD0BDD">
      <w:r>
        <w:t>Fecha de Autorización del Documento de Notificación, Consentimiento y Autorización: __________________</w:t>
      </w:r>
    </w:p>
    <w:p w14:paraId="4CAE8C99" w14:textId="77777777" w:rsidR="00DD0BDD" w:rsidRPr="00DD0BDD" w:rsidRDefault="00DD0BDD" w:rsidP="00DD0BDD">
      <w:r>
        <w:t>Manejador de Casos: _______________________________</w:t>
      </w:r>
    </w:p>
    <w:p w14:paraId="5F549A47" w14:textId="64F16928" w:rsidR="00716C3A" w:rsidRPr="00716C3A" w:rsidRDefault="00716C3A" w:rsidP="00716C3A">
      <w:pPr>
        <w:jc w:val="both"/>
        <w:rPr>
          <w:sz w:val="28"/>
          <w:szCs w:val="28"/>
          <w:u w:val="single"/>
        </w:rPr>
      </w:pPr>
      <w:r w:rsidRPr="00716C3A">
        <w:rPr>
          <w:sz w:val="28"/>
          <w:szCs w:val="28"/>
          <w:u w:val="single"/>
        </w:rPr>
        <w:t xml:space="preserve">Datos </w:t>
      </w:r>
      <w:r w:rsidR="00C55E2C">
        <w:rPr>
          <w:sz w:val="28"/>
          <w:szCs w:val="28"/>
          <w:u w:val="single"/>
        </w:rPr>
        <w:t>específicos para el CES</w:t>
      </w:r>
      <w:r w:rsidR="00DD0BDD">
        <w:rPr>
          <w:sz w:val="28"/>
          <w:szCs w:val="28"/>
          <w:u w:val="single"/>
        </w:rPr>
        <w:t xml:space="preserve"> </w:t>
      </w:r>
      <w:r w:rsidR="00C55E2C">
        <w:rPr>
          <w:sz w:val="28"/>
          <w:szCs w:val="28"/>
          <w:u w:val="single"/>
        </w:rPr>
        <w:t>en</w:t>
      </w:r>
      <w:r w:rsidR="00DD0BDD">
        <w:rPr>
          <w:sz w:val="28"/>
          <w:szCs w:val="28"/>
          <w:u w:val="single"/>
        </w:rPr>
        <w:t xml:space="preserve"> HMIS</w:t>
      </w:r>
      <w:r w:rsidRPr="00716C3A">
        <w:rPr>
          <w:sz w:val="28"/>
          <w:szCs w:val="28"/>
          <w:u w:val="single"/>
        </w:rPr>
        <w:t xml:space="preserve"> </w:t>
      </w:r>
    </w:p>
    <w:p w14:paraId="4BAF87AF" w14:textId="77777777" w:rsidR="00B14A12" w:rsidRPr="00AA3F25" w:rsidRDefault="00B14A12" w:rsidP="00B14A12">
      <w:pPr>
        <w:widowControl w:val="0"/>
        <w:spacing w:after="0" w:line="240" w:lineRule="auto"/>
        <w:ind w:left="1414"/>
        <w:rPr>
          <w:rFonts w:eastAsiaTheme="minorHAnsi"/>
        </w:rPr>
      </w:pPr>
    </w:p>
    <w:p w14:paraId="27F52203" w14:textId="77777777" w:rsidR="00844470" w:rsidRDefault="0066196C" w:rsidP="00CC07D4">
      <w:pPr>
        <w:widowControl w:val="0"/>
        <w:spacing w:after="0" w:line="240" w:lineRule="auto"/>
        <w:ind w:left="202" w:hanging="202"/>
      </w:pPr>
      <w:r w:rsidRPr="00C123BB">
        <w:rPr>
          <w:b/>
        </w:rPr>
        <w:t>4.1</w:t>
      </w:r>
      <w:r w:rsidR="00996DF5">
        <w:rPr>
          <w:b/>
        </w:rPr>
        <w:t>9</w:t>
      </w:r>
      <w:r>
        <w:t xml:space="preserve"> </w:t>
      </w:r>
      <w:r w:rsidR="00996DF5" w:rsidRPr="00996DF5">
        <w:rPr>
          <w:b/>
          <w:bCs/>
        </w:rPr>
        <w:t>Evaluación de CES</w:t>
      </w:r>
      <w:r w:rsidR="00704424">
        <w:t xml:space="preserve"> (Aplica solo a proyectos de </w:t>
      </w:r>
      <w:r w:rsidR="00996DF5">
        <w:t>proyectos de CES</w:t>
      </w:r>
      <w:r w:rsidR="00704424">
        <w:t>)</w:t>
      </w:r>
      <w:r>
        <w:t xml:space="preserve"> (Aplica a </w:t>
      </w:r>
      <w:r w:rsidR="005F5F39">
        <w:t>Participante Principal</w:t>
      </w:r>
      <w:r>
        <w:t>):</w:t>
      </w:r>
    </w:p>
    <w:p w14:paraId="156679E3" w14:textId="77777777" w:rsidR="00C55E2C" w:rsidRDefault="0066196C" w:rsidP="0066196C">
      <w:pPr>
        <w:pStyle w:val="BodyText"/>
        <w:rPr>
          <w:lang w:val="es-PR"/>
        </w:rPr>
      </w:pPr>
      <w:r w:rsidRPr="00704424">
        <w:rPr>
          <w:lang w:val="es-PR"/>
        </w:rPr>
        <w:tab/>
      </w:r>
    </w:p>
    <w:p w14:paraId="022693FA" w14:textId="1C5C20E4" w:rsidR="0066196C" w:rsidRDefault="0066196C" w:rsidP="00C55E2C">
      <w:pPr>
        <w:pStyle w:val="BodyText"/>
        <w:ind w:firstLine="708"/>
        <w:rPr>
          <w:rFonts w:asciiTheme="minorHAnsi" w:hAnsiTheme="minorHAnsi" w:cstheme="minorBidi"/>
          <w:sz w:val="22"/>
          <w:szCs w:val="22"/>
          <w:lang w:val="es-PR"/>
        </w:rPr>
      </w:pPr>
      <w:r w:rsidRPr="0066196C">
        <w:rPr>
          <w:rFonts w:asciiTheme="minorHAnsi" w:hAnsiTheme="minorHAnsi" w:cstheme="minorBidi"/>
          <w:sz w:val="22"/>
          <w:szCs w:val="22"/>
          <w:lang w:val="es-PR"/>
        </w:rPr>
        <w:t xml:space="preserve">Fecha </w:t>
      </w:r>
      <w:r>
        <w:rPr>
          <w:rFonts w:asciiTheme="minorHAnsi" w:hAnsiTheme="minorHAnsi" w:cstheme="minorBidi"/>
          <w:sz w:val="22"/>
          <w:szCs w:val="22"/>
          <w:lang w:val="es-PR"/>
        </w:rPr>
        <w:t>de</w:t>
      </w:r>
      <w:r w:rsidRPr="0066196C">
        <w:rPr>
          <w:rFonts w:asciiTheme="minorHAnsi" w:hAnsiTheme="minorHAnsi" w:cstheme="minorBidi"/>
          <w:sz w:val="22"/>
          <w:szCs w:val="22"/>
          <w:lang w:val="es-PR"/>
        </w:rPr>
        <w:t xml:space="preserve"> </w:t>
      </w:r>
      <w:r w:rsidR="00660C58">
        <w:rPr>
          <w:rFonts w:asciiTheme="minorHAnsi" w:hAnsiTheme="minorHAnsi" w:cstheme="minorBidi"/>
          <w:sz w:val="22"/>
          <w:szCs w:val="22"/>
          <w:lang w:val="es-PR"/>
        </w:rPr>
        <w:t>Evaluación</w:t>
      </w:r>
      <w:r w:rsidRPr="0066196C">
        <w:rPr>
          <w:rFonts w:asciiTheme="minorHAnsi" w:hAnsiTheme="minorHAnsi" w:cstheme="minorBidi"/>
          <w:sz w:val="22"/>
          <w:szCs w:val="22"/>
          <w:lang w:val="es-PR"/>
        </w:rPr>
        <w:t>: ______________</w:t>
      </w:r>
    </w:p>
    <w:p w14:paraId="1D078ADB" w14:textId="77777777" w:rsidR="00660C58" w:rsidRDefault="00660C58" w:rsidP="0066196C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</w:p>
    <w:p w14:paraId="4566AD68" w14:textId="77777777" w:rsidR="00660C58" w:rsidRDefault="00660C58" w:rsidP="0066196C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ab/>
        <w:t>Localidad de la Evaluación: __________________________</w:t>
      </w:r>
    </w:p>
    <w:p w14:paraId="0F1741F4" w14:textId="77777777" w:rsidR="00660C58" w:rsidRDefault="00660C58" w:rsidP="0066196C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</w:p>
    <w:p w14:paraId="0A49F8F2" w14:textId="77777777" w:rsidR="00660C58" w:rsidRDefault="00660C58" w:rsidP="0066196C">
      <w:pPr>
        <w:pStyle w:val="BodyText"/>
        <w:rPr>
          <w:rFonts w:asciiTheme="minorHAnsi" w:hAnsiTheme="minorHAnsi" w:cstheme="minorBidi"/>
          <w:bCs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ab/>
        <w:t>Tipo de Evaluación:</w:t>
      </w:r>
      <w:r>
        <w:rPr>
          <w:rFonts w:asciiTheme="minorHAnsi" w:hAnsiTheme="minorHAnsi" w:cstheme="minorBidi"/>
          <w:sz w:val="22"/>
          <w:szCs w:val="22"/>
          <w:lang w:val="es-PR"/>
        </w:rPr>
        <w:tab/>
        <w:t xml:space="preserve"> 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="000B1F36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0B1F36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Cs/>
          <w:sz w:val="22"/>
          <w:szCs w:val="22"/>
          <w:lang w:val="es-PR"/>
        </w:rPr>
        <w:t>Teléfono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           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="000B1F36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0B1F36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Cs/>
          <w:sz w:val="22"/>
          <w:szCs w:val="22"/>
          <w:lang w:val="es-PR"/>
        </w:rPr>
        <w:t>Virtual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                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="000B1F36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0B1F36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Cs/>
          <w:sz w:val="22"/>
          <w:szCs w:val="22"/>
          <w:lang w:val="es-PR"/>
        </w:rPr>
        <w:t>Físicamente</w:t>
      </w:r>
    </w:p>
    <w:p w14:paraId="52E02472" w14:textId="77777777" w:rsidR="00660C58" w:rsidRDefault="00660C58" w:rsidP="0066196C">
      <w:pPr>
        <w:pStyle w:val="BodyText"/>
        <w:rPr>
          <w:rFonts w:asciiTheme="minorHAnsi" w:hAnsiTheme="minorHAnsi" w:cstheme="minorBidi"/>
          <w:bCs/>
          <w:sz w:val="22"/>
          <w:szCs w:val="22"/>
          <w:lang w:val="es-PR"/>
        </w:rPr>
      </w:pPr>
    </w:p>
    <w:p w14:paraId="7BE2FCA8" w14:textId="77777777" w:rsidR="00660C58" w:rsidRDefault="00660C58" w:rsidP="00660C58">
      <w:pPr>
        <w:pStyle w:val="BodyText"/>
        <w:rPr>
          <w:rFonts w:asciiTheme="minorHAnsi" w:hAnsiTheme="minorHAnsi" w:cstheme="minorBidi"/>
          <w:bCs/>
          <w:sz w:val="22"/>
          <w:szCs w:val="22"/>
          <w:lang w:val="es-PR"/>
        </w:rPr>
      </w:pPr>
      <w:r>
        <w:rPr>
          <w:rFonts w:asciiTheme="minorHAnsi" w:hAnsiTheme="minorHAnsi" w:cstheme="minorBidi"/>
          <w:bCs/>
          <w:sz w:val="22"/>
          <w:szCs w:val="22"/>
          <w:lang w:val="es-PR"/>
        </w:rPr>
        <w:tab/>
        <w:t>Nivel de Evaluación:</w:t>
      </w:r>
      <w:r>
        <w:rPr>
          <w:rFonts w:asciiTheme="minorHAnsi" w:hAnsiTheme="minorHAnsi" w:cstheme="minorBidi"/>
          <w:bCs/>
          <w:sz w:val="22"/>
          <w:szCs w:val="22"/>
          <w:lang w:val="es-PR"/>
        </w:rPr>
        <w:tab/>
        <w:t xml:space="preserve"> 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="000B1F36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0B1F36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</w:t>
      </w:r>
      <w:r w:rsidR="009D2B47">
        <w:rPr>
          <w:rFonts w:asciiTheme="minorHAnsi" w:hAnsiTheme="minorHAnsi" w:cstheme="minorBidi"/>
          <w:bCs/>
          <w:sz w:val="22"/>
          <w:szCs w:val="22"/>
          <w:lang w:val="es-PR"/>
        </w:rPr>
        <w:t>Evaluación de necesidades por crisis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           </w:t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="000B1F36">
        <w:rPr>
          <w:rFonts w:asciiTheme="minorHAnsi" w:hAnsiTheme="minorHAnsi" w:cstheme="minorBidi"/>
          <w:bCs/>
          <w:sz w:val="22"/>
          <w:szCs w:val="22"/>
          <w:lang w:val="es-PR"/>
        </w:rPr>
      </w:r>
      <w:r w:rsidR="000B1F36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660C58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</w:t>
      </w:r>
      <w:r w:rsidR="009D2B47">
        <w:rPr>
          <w:rFonts w:asciiTheme="minorHAnsi" w:hAnsiTheme="minorHAnsi" w:cstheme="minorBidi"/>
          <w:bCs/>
          <w:sz w:val="22"/>
          <w:szCs w:val="22"/>
          <w:lang w:val="es-PR"/>
        </w:rPr>
        <w:t>Evaluación de necesidades de vivienda</w:t>
      </w:r>
    </w:p>
    <w:p w14:paraId="4E03B1AA" w14:textId="77777777" w:rsidR="009D2B47" w:rsidRDefault="009D2B47" w:rsidP="00660C58">
      <w:pPr>
        <w:pStyle w:val="BodyText"/>
        <w:rPr>
          <w:rFonts w:asciiTheme="minorHAnsi" w:hAnsiTheme="minorHAnsi" w:cstheme="minorBidi"/>
          <w:bCs/>
          <w:sz w:val="22"/>
          <w:szCs w:val="22"/>
          <w:lang w:val="es-PR"/>
        </w:rPr>
      </w:pPr>
    </w:p>
    <w:p w14:paraId="7EC3B1AD" w14:textId="329B8A54" w:rsidR="009D2B47" w:rsidRDefault="00C55E2C" w:rsidP="00660C58">
      <w:pPr>
        <w:pStyle w:val="BodyText"/>
        <w:rPr>
          <w:rFonts w:asciiTheme="minorHAnsi" w:hAnsiTheme="minorHAnsi" w:cstheme="minorBidi"/>
          <w:bCs/>
          <w:sz w:val="22"/>
          <w:szCs w:val="22"/>
          <w:lang w:val="es-PR"/>
        </w:rPr>
      </w:pPr>
      <w:r>
        <w:rPr>
          <w:rFonts w:asciiTheme="minorHAnsi" w:hAnsiTheme="minorHAnsi" w:cstheme="minorBidi"/>
          <w:bCs/>
          <w:sz w:val="22"/>
          <w:szCs w:val="22"/>
          <w:lang w:val="es-PR"/>
        </w:rPr>
        <w:t>********************************************************************************************************</w:t>
      </w:r>
      <w:r w:rsidR="00773AF3">
        <w:rPr>
          <w:rFonts w:asciiTheme="minorHAnsi" w:hAnsiTheme="minorHAnsi" w:cstheme="minorBidi"/>
          <w:bCs/>
          <w:sz w:val="22"/>
          <w:szCs w:val="22"/>
          <w:lang w:val="es-PR"/>
        </w:rPr>
        <w:t>*</w:t>
      </w:r>
      <w:r>
        <w:rPr>
          <w:rFonts w:asciiTheme="minorHAnsi" w:hAnsiTheme="minorHAnsi" w:cstheme="minorBidi"/>
          <w:bCs/>
          <w:sz w:val="22"/>
          <w:szCs w:val="22"/>
          <w:lang w:val="es-PR"/>
        </w:rPr>
        <w:t>*</w:t>
      </w:r>
    </w:p>
    <w:p w14:paraId="348441C5" w14:textId="77777777" w:rsidR="009D2B47" w:rsidRPr="009D2B47" w:rsidRDefault="009D2B47" w:rsidP="009D2B47">
      <w:pPr>
        <w:pStyle w:val="BodyText"/>
        <w:ind w:left="708"/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</w:pPr>
      <w:r w:rsidRPr="009D2B47"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  <w:t>Preguntas y alternativas de respuesta para la Evaluación</w:t>
      </w:r>
      <w:r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  <w:t>,</w:t>
      </w:r>
      <w:r w:rsidRPr="009D2B47"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  <w:t xml:space="preserve"> determinadas a nivel local </w:t>
      </w:r>
      <w:r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  <w:t>por</w:t>
      </w:r>
      <w:r w:rsidRPr="009D2B47"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  <w:t xml:space="preserve"> comunidad </w:t>
      </w:r>
      <w:r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  <w:t>para el</w:t>
      </w:r>
      <w:r w:rsidRPr="009D2B47"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  <w:t xml:space="preserve"> CES</w:t>
      </w:r>
    </w:p>
    <w:p w14:paraId="50DBE939" w14:textId="77777777" w:rsidR="009D2B47" w:rsidRPr="009D2B47" w:rsidRDefault="009D2B47" w:rsidP="00660C58">
      <w:pPr>
        <w:pStyle w:val="BodyText"/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</w:pPr>
      <w:r w:rsidRPr="009D2B47"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  <w:tab/>
      </w:r>
      <w:r w:rsidR="006454EF"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  <w:t xml:space="preserve">Tipo de Resultado de la Evaluación y Resultado de la Evaluación por cada tipo. </w:t>
      </w:r>
      <w:r w:rsidRPr="009D2B47">
        <w:rPr>
          <w:rFonts w:asciiTheme="minorHAnsi" w:hAnsiTheme="minorHAnsi" w:cstheme="minorBidi"/>
          <w:bCs/>
          <w:i/>
          <w:iCs/>
          <w:sz w:val="24"/>
          <w:szCs w:val="24"/>
          <w:lang w:val="es-PR"/>
        </w:rPr>
        <w:t>Pendiente a determinarse******</w:t>
      </w:r>
    </w:p>
    <w:p w14:paraId="1F8F1490" w14:textId="73C19B1B" w:rsidR="00660C58" w:rsidRDefault="00660C58" w:rsidP="0066196C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</w:p>
    <w:p w14:paraId="65685B3C" w14:textId="36032B29" w:rsidR="00C55E2C" w:rsidRPr="0066196C" w:rsidRDefault="00C55E2C" w:rsidP="0066196C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>****************************************************************************************************</w:t>
      </w:r>
      <w:r w:rsidR="00773AF3">
        <w:rPr>
          <w:rFonts w:asciiTheme="minorHAnsi" w:hAnsiTheme="minorHAnsi" w:cstheme="minorBidi"/>
          <w:sz w:val="22"/>
          <w:szCs w:val="22"/>
          <w:lang w:val="es-PR"/>
        </w:rPr>
        <w:t>******</w:t>
      </w:r>
    </w:p>
    <w:p w14:paraId="4F149E85" w14:textId="77777777" w:rsidR="0066196C" w:rsidRPr="0066196C" w:rsidRDefault="0066196C" w:rsidP="0066196C">
      <w:pPr>
        <w:pStyle w:val="FieldText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651235B9" w14:textId="77777777" w:rsidR="0066196C" w:rsidRDefault="006454EF" w:rsidP="00506BF5">
      <w:pPr>
        <w:pStyle w:val="FieldText"/>
        <w:ind w:firstLine="708"/>
        <w:rPr>
          <w:rFonts w:ascii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b w:val="0"/>
          <w:sz w:val="22"/>
          <w:szCs w:val="22"/>
          <w:lang w:val="es-PR"/>
        </w:rPr>
        <w:t>Estatus de Priorización:</w:t>
      </w:r>
      <w:r w:rsidR="0066196C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66196C" w:rsidRPr="0066196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66196C" w:rsidRPr="0066196C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B1F36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B1F36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66196C" w:rsidRPr="0066196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66196C" w:rsidRPr="0066196C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Colocado en lista de priorización</w:t>
      </w:r>
      <w:r w:rsidR="0066196C" w:rsidRPr="0066196C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      </w:t>
      </w:r>
      <w:r w:rsidR="0066196C" w:rsidRPr="0066196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="0066196C" w:rsidRPr="0066196C">
        <w:rPr>
          <w:rFonts w:ascii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 w:rsidR="000B1F36">
        <w:rPr>
          <w:rFonts w:asciiTheme="minorHAnsi" w:hAnsiTheme="minorHAnsi" w:cstheme="minorBidi"/>
          <w:b w:val="0"/>
          <w:sz w:val="22"/>
          <w:szCs w:val="22"/>
          <w:lang w:val="es-PR"/>
        </w:rPr>
      </w:r>
      <w:r w:rsidR="000B1F36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="0066196C" w:rsidRPr="0066196C">
        <w:rPr>
          <w:rFonts w:asciiTheme="minorHAnsi" w:hAnsiTheme="minorHAnsi" w:cstheme="minorBidi"/>
          <w:b w:val="0"/>
          <w:sz w:val="22"/>
          <w:szCs w:val="22"/>
          <w:lang w:val="es-PR"/>
        </w:rPr>
        <w:fldChar w:fldCharType="end"/>
      </w:r>
      <w:r w:rsidR="0066196C" w:rsidRPr="0066196C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hAnsiTheme="minorHAnsi" w:cstheme="minorBidi"/>
          <w:b w:val="0"/>
          <w:sz w:val="22"/>
          <w:szCs w:val="22"/>
          <w:lang w:val="es-PR"/>
        </w:rPr>
        <w:t>No colocado en lista de priorización</w:t>
      </w:r>
      <w:r w:rsidR="0066196C" w:rsidRPr="0066196C">
        <w:rPr>
          <w:rFonts w:asciiTheme="minorHAnsi" w:hAnsiTheme="minorHAnsi" w:cstheme="minorBidi"/>
          <w:b w:val="0"/>
          <w:sz w:val="22"/>
          <w:szCs w:val="22"/>
          <w:lang w:val="es-PR"/>
        </w:rPr>
        <w:t xml:space="preserve">  </w:t>
      </w:r>
    </w:p>
    <w:p w14:paraId="06A3D925" w14:textId="77777777" w:rsidR="0066196C" w:rsidRPr="0066196C" w:rsidRDefault="0066196C" w:rsidP="0066196C">
      <w:pPr>
        <w:pStyle w:val="FieldText"/>
        <w:ind w:left="2160"/>
        <w:rPr>
          <w:rFonts w:asciiTheme="minorHAnsi" w:hAnsiTheme="minorHAnsi" w:cstheme="minorBidi"/>
          <w:b w:val="0"/>
          <w:sz w:val="22"/>
          <w:szCs w:val="22"/>
          <w:lang w:val="es-PR"/>
        </w:rPr>
      </w:pPr>
    </w:p>
    <w:p w14:paraId="56CE193C" w14:textId="77777777" w:rsidR="007F7687" w:rsidRDefault="007F7687" w:rsidP="00B51F46">
      <w:pPr>
        <w:pStyle w:val="BodyText"/>
        <w:ind w:firstLine="708"/>
        <w:rPr>
          <w:rFonts w:asciiTheme="minorHAnsi" w:hAnsiTheme="minorHAnsi" w:cstheme="minorBidi"/>
          <w:sz w:val="22"/>
          <w:szCs w:val="22"/>
          <w:lang w:val="es-PR"/>
        </w:rPr>
      </w:pPr>
    </w:p>
    <w:p w14:paraId="3BAB06DD" w14:textId="77777777" w:rsidR="00B878BB" w:rsidRDefault="00B878BB" w:rsidP="00B878BB">
      <w:pPr>
        <w:pStyle w:val="FieldText"/>
        <w:ind w:left="360" w:hanging="360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sz w:val="22"/>
          <w:szCs w:val="22"/>
          <w:lang w:val="es-PR"/>
        </w:rPr>
        <w:t>4.</w:t>
      </w:r>
      <w:r>
        <w:rPr>
          <w:rFonts w:asciiTheme="minorHAnsi" w:eastAsiaTheme="minorHAnsi" w:hAnsiTheme="minorHAnsi" w:cstheme="minorBidi"/>
          <w:sz w:val="22"/>
          <w:szCs w:val="22"/>
          <w:lang w:val="es-PR"/>
        </w:rPr>
        <w:t>20</w:t>
      </w:r>
      <w:r>
        <w:rPr>
          <w:rFonts w:asciiTheme="minorHAnsi" w:eastAsiaTheme="minorHAnsi" w:hAnsiTheme="minorHAnsi" w:cstheme="minorBidi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sz w:val="22"/>
          <w:szCs w:val="22"/>
          <w:lang w:val="es-PR"/>
        </w:rPr>
        <w:t>Evento del CES (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s-PR"/>
        </w:rPr>
        <w:t>Coordinated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s-PR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s-PR"/>
        </w:rPr>
        <w:t>Entry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s-PR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sz w:val="22"/>
          <w:szCs w:val="22"/>
          <w:lang w:val="es-PR"/>
        </w:rPr>
        <w:t>Event</w:t>
      </w:r>
      <w:proofErr w:type="spellEnd"/>
      <w:r>
        <w:rPr>
          <w:rFonts w:asciiTheme="minorHAnsi" w:eastAsiaTheme="minorHAnsi" w:hAnsiTheme="minorHAnsi" w:cstheme="minorBidi"/>
          <w:sz w:val="22"/>
          <w:szCs w:val="22"/>
          <w:lang w:val="es-PR"/>
        </w:rPr>
        <w:t>)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(Aplica al Participante Principal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y proyectos de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Sistema Coordinado)</w:t>
      </w:r>
    </w:p>
    <w:p w14:paraId="2B330DA0" w14:textId="77777777" w:rsidR="00B878BB" w:rsidRDefault="00B878BB" w:rsidP="00B878BB">
      <w:pPr>
        <w:pStyle w:val="FieldText"/>
        <w:ind w:left="360" w:hanging="360"/>
        <w:rPr>
          <w:rFonts w:asciiTheme="minorHAnsi" w:eastAsiaTheme="minorHAnsi" w:hAnsiTheme="minorHAnsi" w:cstheme="minorBidi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sz w:val="22"/>
          <w:szCs w:val="22"/>
          <w:lang w:val="es-PR"/>
        </w:rPr>
        <w:tab/>
      </w:r>
    </w:p>
    <w:p w14:paraId="609E7596" w14:textId="77777777" w:rsidR="00B878BB" w:rsidRPr="00B878BB" w:rsidRDefault="00B878BB" w:rsidP="00B878BB">
      <w:pPr>
        <w:pStyle w:val="FieldText"/>
        <w:ind w:left="360"/>
        <w:rPr>
          <w:rFonts w:asciiTheme="minorHAnsi" w:eastAsiaTheme="minorHAnsi" w:hAnsiTheme="minorHAnsi" w:cstheme="minorBidi"/>
          <w:b w:val="0"/>
          <w:bCs/>
          <w:sz w:val="22"/>
          <w:szCs w:val="22"/>
          <w:lang w:val="es-PR"/>
        </w:rPr>
      </w:pPr>
      <w:r w:rsidRPr="00B878BB">
        <w:rPr>
          <w:rFonts w:asciiTheme="minorHAnsi" w:hAnsiTheme="minorHAnsi" w:cstheme="minorBidi"/>
          <w:b w:val="0"/>
          <w:bCs/>
          <w:sz w:val="22"/>
          <w:szCs w:val="22"/>
          <w:lang w:val="es-PR"/>
        </w:rPr>
        <w:t>Fecha de Evaluación: ______________</w:t>
      </w:r>
    </w:p>
    <w:p w14:paraId="3A11D9C1" w14:textId="77777777" w:rsidR="00B878BB" w:rsidRDefault="00B878BB" w:rsidP="00B878BB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 xml:space="preserve">Eventos de Acceso (Access </w:t>
      </w:r>
      <w:proofErr w:type="spellStart"/>
      <w:r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>Events</w:t>
      </w:r>
      <w:proofErr w:type="spellEnd"/>
      <w:r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>)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: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</w:t>
      </w:r>
    </w:p>
    <w:p w14:paraId="59DB87EB" w14:textId="77777777" w:rsidR="00B878BB" w:rsidRPr="009B1EBC" w:rsidRDefault="00B878BB" w:rsidP="00B878BB">
      <w:pPr>
        <w:pStyle w:val="FieldText"/>
        <w:ind w:left="1416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Referido a proyecto de Asistencia en Prevención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</w:p>
    <w:p w14:paraId="55FA3529" w14:textId="77777777" w:rsidR="00B878BB" w:rsidRDefault="00B878BB" w:rsidP="00B878BB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Resolución de problema/Desvío (“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Diversion</w:t>
      </w:r>
      <w:proofErr w:type="spellEnd"/>
      <w:r w:rsidR="0057108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”) /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intervención o servicio de Resolución Rápida</w:t>
      </w:r>
    </w:p>
    <w:p w14:paraId="7AD64A38" w14:textId="77777777" w:rsidR="00B878BB" w:rsidRDefault="00B878BB" w:rsidP="00B878BB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Referido a evaluación programada de necesidades en crisis por entrada coordinada (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Coordinated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Entry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)</w:t>
      </w:r>
    </w:p>
    <w:p w14:paraId="09EA4EDE" w14:textId="77777777" w:rsidR="00B878BB" w:rsidRDefault="00B878BB" w:rsidP="00B878BB">
      <w:pPr>
        <w:pStyle w:val="FieldText"/>
        <w:ind w:left="70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Referido a evaluación programada de necesidades </w:t>
      </w:r>
      <w:r w:rsidR="0057108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de vivienda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por entrada coordinada (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Coordinated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Entry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)</w:t>
      </w:r>
    </w:p>
    <w:p w14:paraId="7CE04C53" w14:textId="77777777" w:rsidR="00B878BB" w:rsidRPr="0020715E" w:rsidRDefault="00B878BB" w:rsidP="00B878BB">
      <w:pPr>
        <w:pStyle w:val="FieldText"/>
        <w:ind w:left="708"/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="0057108B"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>Eventos de Referidos (</w:t>
      </w:r>
      <w:proofErr w:type="spellStart"/>
      <w:r w:rsidR="0057108B"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>Referral</w:t>
      </w:r>
      <w:proofErr w:type="spellEnd"/>
      <w:r w:rsidR="0057108B"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 xml:space="preserve"> Events)</w:t>
      </w:r>
      <w:r w:rsidRPr="0020715E">
        <w:rPr>
          <w:rFonts w:asciiTheme="minorHAnsi" w:eastAsiaTheme="minorHAnsi" w:hAnsiTheme="minorHAnsi" w:cstheme="minorBidi"/>
          <w:b w:val="0"/>
          <w:i/>
          <w:sz w:val="22"/>
          <w:szCs w:val="22"/>
          <w:lang w:val="es-PR"/>
        </w:rPr>
        <w:t>:</w:t>
      </w:r>
    </w:p>
    <w:p w14:paraId="43DCF667" w14:textId="77777777" w:rsidR="00B878BB" w:rsidRDefault="00B878BB" w:rsidP="00B878BB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57108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Referido a manejo de caso </w:t>
      </w:r>
      <w:proofErr w:type="spellStart"/>
      <w:r w:rsidR="0057108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post-ubicación</w:t>
      </w:r>
      <w:proofErr w:type="spellEnd"/>
      <w:r w:rsidR="0057108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/ seguimiento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</w:p>
    <w:p w14:paraId="0EE596C7" w14:textId="77777777" w:rsidR="00B878BB" w:rsidRDefault="00B878BB" w:rsidP="00B878BB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57108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Referido a proyecto o servicio de Alcance Comunitario</w:t>
      </w:r>
    </w:p>
    <w:p w14:paraId="18D5FD1A" w14:textId="77777777" w:rsidR="00B878BB" w:rsidRPr="009B1EBC" w:rsidRDefault="00B878BB" w:rsidP="00B878BB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57108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Referido a proyecto o servicios de navegación de vivienda (Housing </w:t>
      </w:r>
      <w:proofErr w:type="spellStart"/>
      <w:r w:rsidR="0057108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Navigation</w:t>
      </w:r>
      <w:proofErr w:type="spellEnd"/>
      <w:r w:rsidR="0057108B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)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                     </w:t>
      </w:r>
    </w:p>
    <w:p w14:paraId="645B99BF" w14:textId="49DBC79A" w:rsidR="00B878BB" w:rsidRPr="009B1EBC" w:rsidRDefault="00B878BB" w:rsidP="00B878BB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               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="00BE520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930B21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300E9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BE520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Referido a servicios fuera del Continuo: Inelegible para los servicios del Continuo (</w:t>
      </w:r>
      <w:proofErr w:type="spellStart"/>
      <w:r w:rsidR="00BE520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CoC</w:t>
      </w:r>
      <w:proofErr w:type="spellEnd"/>
      <w:r w:rsidR="00BE5204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)</w:t>
      </w:r>
    </w:p>
    <w:p w14:paraId="29262348" w14:textId="77777777" w:rsidR="00930B21" w:rsidRPr="009B1EBC" w:rsidRDefault="00B878BB" w:rsidP="00930B21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930B21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Referido a servicios fuera del Continuo: </w:t>
      </w:r>
      <w:r w:rsidR="00930B21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no hay disponibilidad de</w:t>
      </w:r>
      <w:r w:rsidR="00930B21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servicios </w:t>
      </w:r>
      <w:r w:rsidR="00930B21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en el</w:t>
      </w:r>
      <w:r w:rsidR="00930B21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Continuo (</w:t>
      </w:r>
      <w:proofErr w:type="spellStart"/>
      <w:r w:rsidR="00930B21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CoC</w:t>
      </w:r>
      <w:proofErr w:type="spellEnd"/>
      <w:r w:rsidR="00930B21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)</w:t>
      </w:r>
    </w:p>
    <w:p w14:paraId="37245467" w14:textId="77777777" w:rsidR="00B878BB" w:rsidRDefault="00B878BB" w:rsidP="00B878BB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 w:rsidR="00415FDD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Referido a cama disponible de albergue de emergencia</w:t>
      </w:r>
    </w:p>
    <w:p w14:paraId="07C6C5B1" w14:textId="77777777" w:rsidR="00415FDD" w:rsidRPr="009B1EBC" w:rsidRDefault="00415FDD" w:rsidP="00415FDD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Referido a cama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/unidad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disponible de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vivienda transitoria</w:t>
      </w:r>
    </w:p>
    <w:p w14:paraId="6F9ADBB5" w14:textId="77777777" w:rsidR="00415FDD" w:rsidRPr="009B1EBC" w:rsidRDefault="00415FDD" w:rsidP="00415FDD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Referido a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unidad, proyecto, recurso disponible de unión TH-RRH (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Joint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)</w:t>
      </w:r>
    </w:p>
    <w:p w14:paraId="22EBA8BD" w14:textId="77777777" w:rsidR="00415FDD" w:rsidRDefault="00415FDD" w:rsidP="00415FDD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Referido a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recurso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disponible de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Rapid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Re-housing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(RRH)</w:t>
      </w:r>
    </w:p>
    <w:p w14:paraId="45B52969" w14:textId="77777777" w:rsidR="00415FDD" w:rsidRDefault="00415FDD" w:rsidP="00415FDD">
      <w:pPr>
        <w:pStyle w:val="FieldText"/>
        <w:ind w:left="918" w:firstLine="49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Referido a recurso disponible de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PSH (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Permanent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Supportive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Housing)</w:t>
      </w:r>
    </w:p>
    <w:p w14:paraId="52027750" w14:textId="77777777" w:rsidR="00E652FB" w:rsidRDefault="00E652FB" w:rsidP="00415FDD">
      <w:pPr>
        <w:pStyle w:val="FieldText"/>
        <w:ind w:left="918" w:firstLine="498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lastRenderedPageBreak/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Referido a unidad, proyecto, recurso disponible de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otro proyecto de vivienda permanente (</w:t>
      </w:r>
      <w:proofErr w:type="spellStart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Other</w:t>
      </w:r>
      <w:proofErr w:type="spellEnd"/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PH)</w:t>
      </w:r>
    </w:p>
    <w:p w14:paraId="43A80D8E" w14:textId="77777777" w:rsidR="00DA4831" w:rsidRDefault="00DA4831" w:rsidP="00DA4831">
      <w:pPr>
        <w:pStyle w:val="FieldText"/>
        <w:ind w:hanging="90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</w:t>
      </w:r>
      <w:r w:rsidRPr="00DA4831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Intervención de resolución de problemas / desvío / resolución rápida o resultado del servicio - Cliente alojado / reubicado en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     </w:t>
      </w:r>
      <w:r w:rsidRPr="00DA4831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una alternativa segura</w:t>
      </w:r>
    </w:p>
    <w:p w14:paraId="211CE418" w14:textId="77777777" w:rsidR="003D3AA5" w:rsidRDefault="003D3AA5" w:rsidP="00B878BB">
      <w:pPr>
        <w:pStyle w:val="BodyText"/>
        <w:rPr>
          <w:rFonts w:asciiTheme="minorHAnsi" w:hAnsiTheme="minorHAnsi" w:cstheme="minorBidi"/>
          <w:bCs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sz w:val="22"/>
          <w:szCs w:val="22"/>
          <w:lang w:val="es-PR"/>
        </w:rPr>
        <w:tab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Sí            </w:t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No     </w:t>
      </w:r>
    </w:p>
    <w:p w14:paraId="6C672896" w14:textId="77777777" w:rsidR="007F7687" w:rsidRPr="003D3AA5" w:rsidRDefault="003D3AA5" w:rsidP="00B878BB">
      <w:pPr>
        <w:pStyle w:val="BodyText"/>
        <w:rPr>
          <w:rFonts w:asciiTheme="minorHAnsi" w:hAnsiTheme="minorHAnsi" w:cstheme="minorBidi"/>
          <w:bCs/>
          <w:sz w:val="22"/>
          <w:szCs w:val="22"/>
          <w:lang w:val="es-PR"/>
        </w:rPr>
      </w:pP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           </w:t>
      </w:r>
    </w:p>
    <w:p w14:paraId="4C8CE15A" w14:textId="77777777" w:rsidR="00B878BB" w:rsidRDefault="003D3AA5" w:rsidP="003D3AA5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 xml:space="preserve">   Resultado de Referido a </w:t>
      </w:r>
      <w:proofErr w:type="spellStart"/>
      <w:r>
        <w:rPr>
          <w:rFonts w:asciiTheme="minorHAnsi" w:hAnsiTheme="minorHAnsi" w:cstheme="minorBidi"/>
          <w:sz w:val="22"/>
          <w:szCs w:val="22"/>
          <w:lang w:val="es-PR"/>
        </w:rPr>
        <w:t>post-ubicación</w:t>
      </w:r>
      <w:proofErr w:type="spellEnd"/>
      <w:r>
        <w:rPr>
          <w:rFonts w:asciiTheme="minorHAnsi" w:hAnsiTheme="minorHAnsi" w:cstheme="minorBidi"/>
          <w:sz w:val="22"/>
          <w:szCs w:val="22"/>
          <w:lang w:val="es-PR"/>
        </w:rPr>
        <w:t>/seguimiento de manejo de caso</w:t>
      </w:r>
    </w:p>
    <w:p w14:paraId="53AE1209" w14:textId="77777777" w:rsidR="00B878BB" w:rsidRDefault="003D3AA5" w:rsidP="003D3AA5">
      <w:pPr>
        <w:pStyle w:val="BodyText"/>
        <w:ind w:left="708" w:firstLine="708"/>
        <w:rPr>
          <w:rFonts w:asciiTheme="minorHAnsi" w:hAnsiTheme="minorHAnsi" w:cstheme="minorBidi"/>
          <w:sz w:val="22"/>
          <w:szCs w:val="22"/>
          <w:lang w:val="es-PR"/>
        </w:rPr>
      </w:pP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Sí            </w:t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instrText xml:space="preserve"> FORMCHECKBOX </w:instrText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separate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fldChar w:fldCharType="end"/>
      </w:r>
      <w:r w:rsidRPr="003D3AA5">
        <w:rPr>
          <w:rFonts w:asciiTheme="minorHAnsi" w:hAnsiTheme="minorHAnsi" w:cstheme="minorBidi"/>
          <w:bCs/>
          <w:sz w:val="22"/>
          <w:szCs w:val="22"/>
          <w:lang w:val="es-PR"/>
        </w:rPr>
        <w:t xml:space="preserve"> No     </w:t>
      </w:r>
    </w:p>
    <w:p w14:paraId="57F6C307" w14:textId="77777777" w:rsidR="003D3AA5" w:rsidRDefault="003D3AA5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</w:p>
    <w:p w14:paraId="30A4C2A1" w14:textId="77777777" w:rsidR="00942558" w:rsidRDefault="00942558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 xml:space="preserve">  Localidad a la cual se refiere para crisis de vivienda o vivienda permanente (nombre del proyecto en HMIS):</w:t>
      </w:r>
      <w:r>
        <w:rPr>
          <w:rFonts w:asciiTheme="minorHAnsi" w:hAnsiTheme="minorHAnsi" w:cstheme="minorBidi"/>
          <w:sz w:val="22"/>
          <w:szCs w:val="22"/>
          <w:lang w:val="es-PR"/>
        </w:rPr>
        <w:tab/>
      </w:r>
    </w:p>
    <w:p w14:paraId="3BCB6139" w14:textId="77777777" w:rsidR="00942558" w:rsidRDefault="00942558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sz w:val="22"/>
          <w:szCs w:val="22"/>
          <w:lang w:val="es-PR"/>
        </w:rPr>
        <w:tab/>
      </w:r>
    </w:p>
    <w:p w14:paraId="045D8D2B" w14:textId="77777777" w:rsidR="00942558" w:rsidRDefault="00942558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sz w:val="22"/>
          <w:szCs w:val="22"/>
          <w:lang w:val="es-PR"/>
        </w:rPr>
        <w:tab/>
        <w:t>_____________________________________________________________________</w:t>
      </w:r>
    </w:p>
    <w:p w14:paraId="13FD6CB6" w14:textId="77777777" w:rsidR="00942558" w:rsidRDefault="00942558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</w:p>
    <w:p w14:paraId="7C403D88" w14:textId="77777777" w:rsidR="00942558" w:rsidRDefault="00942558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 xml:space="preserve">  Resultado del Referido:</w:t>
      </w:r>
    </w:p>
    <w:p w14:paraId="47858C2F" w14:textId="77777777" w:rsidR="00942558" w:rsidRPr="009B1EBC" w:rsidRDefault="00942558" w:rsidP="00942558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hAnsiTheme="minorHAnsi" w:cstheme="minorBidi"/>
          <w:sz w:val="22"/>
          <w:szCs w:val="22"/>
          <w:lang w:val="es-PR"/>
        </w:rPr>
        <w:tab/>
      </w:r>
      <w:r>
        <w:rPr>
          <w:rFonts w:asciiTheme="minorHAnsi" w:hAnsiTheme="minorHAnsi" w:cstheme="minorBidi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Referido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exitoso: el participante aceptó</w:t>
      </w:r>
    </w:p>
    <w:p w14:paraId="695FB1A0" w14:textId="77777777" w:rsidR="00942558" w:rsidRPr="009B1EBC" w:rsidRDefault="00942558" w:rsidP="00942558">
      <w:pPr>
        <w:pStyle w:val="FieldText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Referido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sin éxito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: el participante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declinó</w:t>
      </w:r>
    </w:p>
    <w:p w14:paraId="172E3D11" w14:textId="77777777" w:rsidR="00942558" w:rsidRDefault="00942558" w:rsidP="00942558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ab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begin">
          <w:ffData>
            <w:name w:val="Check1"/>
            <w:enabled/>
            <w:calcOnExit w:val="0"/>
            <w:checkBox>
              <w:size w:val="20"/>
              <w:default w:val="0"/>
            </w:checkBox>
          </w:ffData>
        </w:fldChar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instrText xml:space="preserve"> FORMCHECKBOX </w:instrTex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separate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fldChar w:fldCharType="end"/>
      </w:r>
      <w:r w:rsidRPr="009B1EB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Referido sin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éxito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: el 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proveedor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 declinó</w:t>
      </w:r>
    </w:p>
    <w:p w14:paraId="63E964E7" w14:textId="77777777" w:rsidR="00942558" w:rsidRDefault="00942558" w:rsidP="00942558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</w:p>
    <w:p w14:paraId="0BD0E6CF" w14:textId="0E47F99B" w:rsidR="00942558" w:rsidRDefault="00942558" w:rsidP="00942558">
      <w:pPr>
        <w:pStyle w:val="FieldText"/>
        <w:ind w:left="210" w:hanging="142"/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</w:pP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 xml:space="preserve">Fecha del </w:t>
      </w:r>
      <w:r w:rsidR="007537DC"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resultado: _</w:t>
      </w:r>
      <w:r>
        <w:rPr>
          <w:rFonts w:asciiTheme="minorHAnsi" w:eastAsiaTheme="minorHAnsi" w:hAnsiTheme="minorHAnsi" w:cstheme="minorBidi"/>
          <w:b w:val="0"/>
          <w:sz w:val="22"/>
          <w:szCs w:val="22"/>
          <w:lang w:val="es-PR"/>
        </w:rPr>
        <w:t>_______________________________</w:t>
      </w:r>
    </w:p>
    <w:p w14:paraId="68335476" w14:textId="77777777" w:rsidR="00942558" w:rsidRDefault="00942558" w:rsidP="00942558">
      <w:pPr>
        <w:pStyle w:val="BodyText"/>
        <w:rPr>
          <w:rFonts w:asciiTheme="minorHAnsi" w:hAnsiTheme="minorHAnsi" w:cstheme="minorBidi"/>
          <w:sz w:val="22"/>
          <w:szCs w:val="22"/>
          <w:lang w:val="es-PR"/>
        </w:rPr>
      </w:pPr>
    </w:p>
    <w:p w14:paraId="143C14BA" w14:textId="77777777" w:rsidR="003D3AA5" w:rsidRDefault="003D3AA5" w:rsidP="00B51F46">
      <w:pPr>
        <w:pStyle w:val="BodyText"/>
        <w:ind w:firstLine="708"/>
        <w:rPr>
          <w:rFonts w:asciiTheme="minorHAnsi" w:hAnsiTheme="minorHAnsi" w:cstheme="minorBidi"/>
          <w:sz w:val="22"/>
          <w:szCs w:val="22"/>
          <w:lang w:val="es-PR"/>
        </w:rPr>
      </w:pPr>
      <w:bookmarkStart w:id="0" w:name="_GoBack"/>
      <w:bookmarkEnd w:id="0"/>
    </w:p>
    <w:sectPr w:rsidR="003D3AA5" w:rsidSect="00722CF0">
      <w:headerReference w:type="default" r:id="rId7"/>
      <w:footerReference w:type="default" r:id="rId8"/>
      <w:pgSz w:w="12240" w:h="15840" w:code="1"/>
      <w:pgMar w:top="432" w:right="288" w:bottom="432" w:left="288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366B89" w14:textId="77777777" w:rsidR="000B1F36" w:rsidRDefault="000B1F36" w:rsidP="00DD0BDD">
      <w:pPr>
        <w:spacing w:after="0" w:line="240" w:lineRule="auto"/>
      </w:pPr>
      <w:r>
        <w:separator/>
      </w:r>
    </w:p>
  </w:endnote>
  <w:endnote w:type="continuationSeparator" w:id="0">
    <w:p w14:paraId="48A36BEA" w14:textId="77777777" w:rsidR="000B1F36" w:rsidRDefault="000B1F36" w:rsidP="00DD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757DB7" w14:textId="77777777" w:rsidR="000B1F36" w:rsidRDefault="000B1F36">
    <w:pPr>
      <w:pStyle w:val="Footer"/>
    </w:pPr>
    <w:proofErr w:type="spellStart"/>
    <w:r>
      <w:t>Rev</w:t>
    </w:r>
    <w:proofErr w:type="spellEnd"/>
    <w:r>
      <w:t xml:space="preserve"> 10/2019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D1D53F" w14:textId="77777777" w:rsidR="000B1F36" w:rsidRDefault="000B1F36" w:rsidP="00DD0BDD">
      <w:pPr>
        <w:spacing w:after="0" w:line="240" w:lineRule="auto"/>
      </w:pPr>
      <w:r>
        <w:separator/>
      </w:r>
    </w:p>
  </w:footnote>
  <w:footnote w:type="continuationSeparator" w:id="0">
    <w:p w14:paraId="55142034" w14:textId="77777777" w:rsidR="000B1F36" w:rsidRDefault="000B1F36" w:rsidP="00DD0B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9F047C" w14:textId="77777777" w:rsidR="000B1F36" w:rsidRDefault="000B1F36" w:rsidP="00DD0BDD">
    <w:pPr>
      <w:pStyle w:val="Header"/>
      <w:jc w:val="right"/>
    </w:pPr>
    <w:r>
      <w:rPr>
        <w:b/>
        <w:i/>
        <w:noProof/>
        <w:lang w:eastAsia="es-PR"/>
      </w:rPr>
      <w:drawing>
        <wp:anchor distT="0" distB="0" distL="114300" distR="114300" simplePos="0" relativeHeight="251660288" behindDoc="0" locked="0" layoutInCell="1" allowOverlap="1" wp14:anchorId="64406E11" wp14:editId="16CB733F">
          <wp:simplePos x="0" y="0"/>
          <wp:positionH relativeFrom="column">
            <wp:posOffset>217170</wp:posOffset>
          </wp:positionH>
          <wp:positionV relativeFrom="paragraph">
            <wp:posOffset>-295910</wp:posOffset>
          </wp:positionV>
          <wp:extent cx="864870" cy="781156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4870" cy="7811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i/>
        <w:noProof/>
        <w:lang w:eastAsia="es-PR"/>
      </w:rPr>
      <w:drawing>
        <wp:anchor distT="0" distB="0" distL="114300" distR="114300" simplePos="0" relativeHeight="251659264" behindDoc="0" locked="0" layoutInCell="1" allowOverlap="1" wp14:anchorId="1610EF09" wp14:editId="22AEFA1F">
          <wp:simplePos x="0" y="0"/>
          <wp:positionH relativeFrom="column">
            <wp:posOffset>1285875</wp:posOffset>
          </wp:positionH>
          <wp:positionV relativeFrom="paragraph">
            <wp:posOffset>-144780</wp:posOffset>
          </wp:positionV>
          <wp:extent cx="1198597" cy="600075"/>
          <wp:effectExtent l="0" t="0" r="1905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 proyecto enlac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8597" cy="600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D0BDD">
      <w:rPr>
        <w:b/>
        <w:i/>
      </w:rPr>
      <w:t>Datos Generados Automáticamente por HMIS</w:t>
    </w:r>
    <w:r>
      <w:t>:</w:t>
    </w:r>
  </w:p>
  <w:p w14:paraId="787BDDCA" w14:textId="77777777" w:rsidR="000B1F36" w:rsidRPr="00DD0BDD" w:rsidRDefault="000B1F36" w:rsidP="00DD0BDD">
    <w:pPr>
      <w:pStyle w:val="Header"/>
      <w:jc w:val="right"/>
      <w:rPr>
        <w:i/>
      </w:rPr>
    </w:pPr>
    <w:r>
      <w:rPr>
        <w:i/>
      </w:rPr>
      <w:t xml:space="preserve">3.13 </w:t>
    </w:r>
    <w:r w:rsidRPr="00DD0BDD">
      <w:rPr>
        <w:i/>
      </w:rPr>
      <w:t>ID del Participante________________</w:t>
    </w:r>
  </w:p>
  <w:p w14:paraId="42F878EE" w14:textId="77777777" w:rsidR="000B1F36" w:rsidRPr="00DD0BDD" w:rsidRDefault="000B1F36" w:rsidP="00DD0BDD">
    <w:pPr>
      <w:pStyle w:val="Header"/>
      <w:jc w:val="right"/>
      <w:rPr>
        <w:i/>
      </w:rPr>
    </w:pPr>
    <w:r>
      <w:rPr>
        <w:i/>
      </w:rPr>
      <w:t xml:space="preserve">3.14 </w:t>
    </w:r>
    <w:r w:rsidRPr="00DD0BDD">
      <w:rPr>
        <w:i/>
      </w:rPr>
      <w:t xml:space="preserve">ID de Núcleo </w:t>
    </w:r>
    <w:r>
      <w:rPr>
        <w:i/>
      </w:rPr>
      <w:t>de Personas</w:t>
    </w:r>
    <w:r w:rsidRPr="00DD0BDD">
      <w:rPr>
        <w:i/>
      </w:rPr>
      <w:t xml:space="preserve"> (Case ID) _______________</w:t>
    </w:r>
  </w:p>
  <w:p w14:paraId="514427B0" w14:textId="77777777" w:rsidR="000B1F36" w:rsidRDefault="000B1F3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2F119F"/>
    <w:multiLevelType w:val="hybridMultilevel"/>
    <w:tmpl w:val="914A5DB2"/>
    <w:lvl w:ilvl="0" w:tplc="500A000F">
      <w:start w:val="1"/>
      <w:numFmt w:val="decimal"/>
      <w:lvlText w:val="%1."/>
      <w:lvlJc w:val="left"/>
      <w:pPr>
        <w:ind w:left="360" w:hanging="360"/>
      </w:pPr>
    </w:lvl>
    <w:lvl w:ilvl="1" w:tplc="0DF4A814">
      <w:start w:val="1"/>
      <w:numFmt w:val="lowerLetter"/>
      <w:lvlText w:val="%2."/>
      <w:lvlJc w:val="left"/>
      <w:pPr>
        <w:ind w:left="1080" w:hanging="360"/>
      </w:pPr>
      <w:rPr>
        <w:strike w:val="0"/>
        <w:color w:val="auto"/>
      </w:rPr>
    </w:lvl>
    <w:lvl w:ilvl="2" w:tplc="500A001B">
      <w:start w:val="1"/>
      <w:numFmt w:val="lowerRoman"/>
      <w:lvlText w:val="%3."/>
      <w:lvlJc w:val="right"/>
      <w:pPr>
        <w:ind w:left="1800" w:hanging="180"/>
      </w:pPr>
    </w:lvl>
    <w:lvl w:ilvl="3" w:tplc="500A000F">
      <w:start w:val="1"/>
      <w:numFmt w:val="decimal"/>
      <w:lvlText w:val="%4."/>
      <w:lvlJc w:val="left"/>
      <w:pPr>
        <w:ind w:left="2520" w:hanging="360"/>
      </w:pPr>
    </w:lvl>
    <w:lvl w:ilvl="4" w:tplc="500A0019">
      <w:start w:val="1"/>
      <w:numFmt w:val="lowerLetter"/>
      <w:lvlText w:val="%5."/>
      <w:lvlJc w:val="left"/>
      <w:pPr>
        <w:ind w:left="3240" w:hanging="360"/>
      </w:pPr>
    </w:lvl>
    <w:lvl w:ilvl="5" w:tplc="500A001B">
      <w:start w:val="1"/>
      <w:numFmt w:val="lowerRoman"/>
      <w:lvlText w:val="%6."/>
      <w:lvlJc w:val="right"/>
      <w:pPr>
        <w:ind w:left="3960" w:hanging="180"/>
      </w:pPr>
    </w:lvl>
    <w:lvl w:ilvl="6" w:tplc="500A000F">
      <w:start w:val="1"/>
      <w:numFmt w:val="decimal"/>
      <w:lvlText w:val="%7."/>
      <w:lvlJc w:val="left"/>
      <w:pPr>
        <w:ind w:left="4680" w:hanging="360"/>
      </w:pPr>
    </w:lvl>
    <w:lvl w:ilvl="7" w:tplc="500A0019" w:tentative="1">
      <w:start w:val="1"/>
      <w:numFmt w:val="lowerLetter"/>
      <w:lvlText w:val="%8."/>
      <w:lvlJc w:val="left"/>
      <w:pPr>
        <w:ind w:left="5400" w:hanging="360"/>
      </w:pPr>
    </w:lvl>
    <w:lvl w:ilvl="8" w:tplc="50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C6A47C9"/>
    <w:multiLevelType w:val="hybridMultilevel"/>
    <w:tmpl w:val="34004DFC"/>
    <w:lvl w:ilvl="0" w:tplc="500A000F">
      <w:start w:val="1"/>
      <w:numFmt w:val="decimal"/>
      <w:lvlText w:val="%1."/>
      <w:lvlJc w:val="left"/>
      <w:pPr>
        <w:ind w:left="720" w:hanging="360"/>
      </w:pPr>
    </w:lvl>
    <w:lvl w:ilvl="1" w:tplc="500A0019" w:tentative="1">
      <w:start w:val="1"/>
      <w:numFmt w:val="lowerLetter"/>
      <w:lvlText w:val="%2."/>
      <w:lvlJc w:val="left"/>
      <w:pPr>
        <w:ind w:left="1440" w:hanging="360"/>
      </w:pPr>
    </w:lvl>
    <w:lvl w:ilvl="2" w:tplc="500A001B" w:tentative="1">
      <w:start w:val="1"/>
      <w:numFmt w:val="lowerRoman"/>
      <w:lvlText w:val="%3."/>
      <w:lvlJc w:val="right"/>
      <w:pPr>
        <w:ind w:left="2160" w:hanging="180"/>
      </w:pPr>
    </w:lvl>
    <w:lvl w:ilvl="3" w:tplc="500A000F" w:tentative="1">
      <w:start w:val="1"/>
      <w:numFmt w:val="decimal"/>
      <w:lvlText w:val="%4."/>
      <w:lvlJc w:val="left"/>
      <w:pPr>
        <w:ind w:left="2880" w:hanging="360"/>
      </w:pPr>
    </w:lvl>
    <w:lvl w:ilvl="4" w:tplc="500A0019" w:tentative="1">
      <w:start w:val="1"/>
      <w:numFmt w:val="lowerLetter"/>
      <w:lvlText w:val="%5."/>
      <w:lvlJc w:val="left"/>
      <w:pPr>
        <w:ind w:left="3600" w:hanging="360"/>
      </w:pPr>
    </w:lvl>
    <w:lvl w:ilvl="5" w:tplc="500A001B" w:tentative="1">
      <w:start w:val="1"/>
      <w:numFmt w:val="lowerRoman"/>
      <w:lvlText w:val="%6."/>
      <w:lvlJc w:val="right"/>
      <w:pPr>
        <w:ind w:left="4320" w:hanging="180"/>
      </w:pPr>
    </w:lvl>
    <w:lvl w:ilvl="6" w:tplc="500A000F" w:tentative="1">
      <w:start w:val="1"/>
      <w:numFmt w:val="decimal"/>
      <w:lvlText w:val="%7."/>
      <w:lvlJc w:val="left"/>
      <w:pPr>
        <w:ind w:left="5040" w:hanging="360"/>
      </w:pPr>
    </w:lvl>
    <w:lvl w:ilvl="7" w:tplc="500A0019" w:tentative="1">
      <w:start w:val="1"/>
      <w:numFmt w:val="lowerLetter"/>
      <w:lvlText w:val="%8."/>
      <w:lvlJc w:val="left"/>
      <w:pPr>
        <w:ind w:left="5760" w:hanging="360"/>
      </w:pPr>
    </w:lvl>
    <w:lvl w:ilvl="8" w:tplc="50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C3A"/>
    <w:rsid w:val="000020FE"/>
    <w:rsid w:val="0000508A"/>
    <w:rsid w:val="0001462B"/>
    <w:rsid w:val="00020B0B"/>
    <w:rsid w:val="00021BB5"/>
    <w:rsid w:val="0002257A"/>
    <w:rsid w:val="00026DE5"/>
    <w:rsid w:val="00041386"/>
    <w:rsid w:val="00046FF0"/>
    <w:rsid w:val="00053DA9"/>
    <w:rsid w:val="00057280"/>
    <w:rsid w:val="0007020F"/>
    <w:rsid w:val="0007174B"/>
    <w:rsid w:val="00091B25"/>
    <w:rsid w:val="000946D6"/>
    <w:rsid w:val="00096BA9"/>
    <w:rsid w:val="000A0321"/>
    <w:rsid w:val="000A3C92"/>
    <w:rsid w:val="000A573F"/>
    <w:rsid w:val="000A79BF"/>
    <w:rsid w:val="000B1F36"/>
    <w:rsid w:val="000B2377"/>
    <w:rsid w:val="000C51E2"/>
    <w:rsid w:val="000D1238"/>
    <w:rsid w:val="000E262E"/>
    <w:rsid w:val="000F149E"/>
    <w:rsid w:val="0011755B"/>
    <w:rsid w:val="00123122"/>
    <w:rsid w:val="00134829"/>
    <w:rsid w:val="00144A19"/>
    <w:rsid w:val="0014595A"/>
    <w:rsid w:val="00153E14"/>
    <w:rsid w:val="0016152C"/>
    <w:rsid w:val="001627AA"/>
    <w:rsid w:val="00163915"/>
    <w:rsid w:val="0017571F"/>
    <w:rsid w:val="00181B04"/>
    <w:rsid w:val="00184F34"/>
    <w:rsid w:val="0019181D"/>
    <w:rsid w:val="00192B34"/>
    <w:rsid w:val="00192DD5"/>
    <w:rsid w:val="0019305E"/>
    <w:rsid w:val="001B765F"/>
    <w:rsid w:val="001C74DE"/>
    <w:rsid w:val="001C7637"/>
    <w:rsid w:val="001D1026"/>
    <w:rsid w:val="001E0950"/>
    <w:rsid w:val="001E49EC"/>
    <w:rsid w:val="001E50DF"/>
    <w:rsid w:val="001F1B5E"/>
    <w:rsid w:val="001F706B"/>
    <w:rsid w:val="0020715E"/>
    <w:rsid w:val="002078F6"/>
    <w:rsid w:val="0021088C"/>
    <w:rsid w:val="00210FE1"/>
    <w:rsid w:val="00214D54"/>
    <w:rsid w:val="00220B56"/>
    <w:rsid w:val="00222CC6"/>
    <w:rsid w:val="00241632"/>
    <w:rsid w:val="002443B7"/>
    <w:rsid w:val="00246944"/>
    <w:rsid w:val="00262149"/>
    <w:rsid w:val="00264DB2"/>
    <w:rsid w:val="0027087F"/>
    <w:rsid w:val="00290BF8"/>
    <w:rsid w:val="002A36BC"/>
    <w:rsid w:val="002A3E30"/>
    <w:rsid w:val="002A47C0"/>
    <w:rsid w:val="002A5BD1"/>
    <w:rsid w:val="002A6F02"/>
    <w:rsid w:val="002B1BE2"/>
    <w:rsid w:val="002B63F6"/>
    <w:rsid w:val="002E0E72"/>
    <w:rsid w:val="002E2C23"/>
    <w:rsid w:val="002E3252"/>
    <w:rsid w:val="002E3677"/>
    <w:rsid w:val="00300E9C"/>
    <w:rsid w:val="003011C9"/>
    <w:rsid w:val="003067D4"/>
    <w:rsid w:val="00306AFB"/>
    <w:rsid w:val="00315829"/>
    <w:rsid w:val="00317EAF"/>
    <w:rsid w:val="00333AA0"/>
    <w:rsid w:val="00341B79"/>
    <w:rsid w:val="00346FEE"/>
    <w:rsid w:val="00364345"/>
    <w:rsid w:val="0036558F"/>
    <w:rsid w:val="0037247D"/>
    <w:rsid w:val="003855BF"/>
    <w:rsid w:val="00391307"/>
    <w:rsid w:val="00396E69"/>
    <w:rsid w:val="003A0349"/>
    <w:rsid w:val="003A3569"/>
    <w:rsid w:val="003A429B"/>
    <w:rsid w:val="003A453D"/>
    <w:rsid w:val="003A6385"/>
    <w:rsid w:val="003B0C16"/>
    <w:rsid w:val="003B2255"/>
    <w:rsid w:val="003C0686"/>
    <w:rsid w:val="003C2DD7"/>
    <w:rsid w:val="003D093C"/>
    <w:rsid w:val="003D23E5"/>
    <w:rsid w:val="003D3AA5"/>
    <w:rsid w:val="003D4975"/>
    <w:rsid w:val="003E1F52"/>
    <w:rsid w:val="00407592"/>
    <w:rsid w:val="00411686"/>
    <w:rsid w:val="004141CD"/>
    <w:rsid w:val="00415FDD"/>
    <w:rsid w:val="00422847"/>
    <w:rsid w:val="00432D30"/>
    <w:rsid w:val="00433351"/>
    <w:rsid w:val="00434D32"/>
    <w:rsid w:val="0043779D"/>
    <w:rsid w:val="0044227A"/>
    <w:rsid w:val="00442A05"/>
    <w:rsid w:val="004444EB"/>
    <w:rsid w:val="00445D60"/>
    <w:rsid w:val="004472A9"/>
    <w:rsid w:val="00472439"/>
    <w:rsid w:val="00472C04"/>
    <w:rsid w:val="00476CF8"/>
    <w:rsid w:val="0048338B"/>
    <w:rsid w:val="0048457B"/>
    <w:rsid w:val="004A0341"/>
    <w:rsid w:val="004A77EF"/>
    <w:rsid w:val="004C0B78"/>
    <w:rsid w:val="004C0D27"/>
    <w:rsid w:val="004D27D4"/>
    <w:rsid w:val="004D3CCD"/>
    <w:rsid w:val="004E3E84"/>
    <w:rsid w:val="004E4FC3"/>
    <w:rsid w:val="004E7647"/>
    <w:rsid w:val="004F672C"/>
    <w:rsid w:val="004F7E1B"/>
    <w:rsid w:val="00506BF5"/>
    <w:rsid w:val="0051186A"/>
    <w:rsid w:val="00522FFF"/>
    <w:rsid w:val="005247CA"/>
    <w:rsid w:val="005319C6"/>
    <w:rsid w:val="00531CE9"/>
    <w:rsid w:val="00535E81"/>
    <w:rsid w:val="0054169F"/>
    <w:rsid w:val="005458EA"/>
    <w:rsid w:val="00551E2D"/>
    <w:rsid w:val="00552E74"/>
    <w:rsid w:val="00557AF9"/>
    <w:rsid w:val="0056708F"/>
    <w:rsid w:val="0057108B"/>
    <w:rsid w:val="00577289"/>
    <w:rsid w:val="00580809"/>
    <w:rsid w:val="00583A8D"/>
    <w:rsid w:val="00584333"/>
    <w:rsid w:val="00585187"/>
    <w:rsid w:val="00592FBA"/>
    <w:rsid w:val="00593761"/>
    <w:rsid w:val="005A246F"/>
    <w:rsid w:val="005E0F2A"/>
    <w:rsid w:val="005F37BD"/>
    <w:rsid w:val="005F597A"/>
    <w:rsid w:val="005F59B5"/>
    <w:rsid w:val="005F5F39"/>
    <w:rsid w:val="00601031"/>
    <w:rsid w:val="00623B39"/>
    <w:rsid w:val="00625811"/>
    <w:rsid w:val="00625C0A"/>
    <w:rsid w:val="00632CEB"/>
    <w:rsid w:val="006454EF"/>
    <w:rsid w:val="0064711D"/>
    <w:rsid w:val="00660C58"/>
    <w:rsid w:val="0066196C"/>
    <w:rsid w:val="00662942"/>
    <w:rsid w:val="00663A99"/>
    <w:rsid w:val="00667266"/>
    <w:rsid w:val="006675F4"/>
    <w:rsid w:val="00670764"/>
    <w:rsid w:val="00670AF2"/>
    <w:rsid w:val="00681ED8"/>
    <w:rsid w:val="00690EB4"/>
    <w:rsid w:val="00693A66"/>
    <w:rsid w:val="00695D60"/>
    <w:rsid w:val="006A6044"/>
    <w:rsid w:val="006A6D44"/>
    <w:rsid w:val="006D368C"/>
    <w:rsid w:val="006E6B30"/>
    <w:rsid w:val="006E7809"/>
    <w:rsid w:val="006F0C68"/>
    <w:rsid w:val="006F4946"/>
    <w:rsid w:val="006F7B54"/>
    <w:rsid w:val="00703C63"/>
    <w:rsid w:val="00704424"/>
    <w:rsid w:val="007104F2"/>
    <w:rsid w:val="00716C3A"/>
    <w:rsid w:val="0072116F"/>
    <w:rsid w:val="00722CF0"/>
    <w:rsid w:val="0075053D"/>
    <w:rsid w:val="007537DC"/>
    <w:rsid w:val="00762EC8"/>
    <w:rsid w:val="00765075"/>
    <w:rsid w:val="00767CAD"/>
    <w:rsid w:val="00770A5C"/>
    <w:rsid w:val="00773AF3"/>
    <w:rsid w:val="00773FAC"/>
    <w:rsid w:val="00776361"/>
    <w:rsid w:val="007847CF"/>
    <w:rsid w:val="00797064"/>
    <w:rsid w:val="007A6B0C"/>
    <w:rsid w:val="007C617B"/>
    <w:rsid w:val="007E125F"/>
    <w:rsid w:val="007E1E7F"/>
    <w:rsid w:val="007F5A94"/>
    <w:rsid w:val="007F7687"/>
    <w:rsid w:val="008127F2"/>
    <w:rsid w:val="0081474F"/>
    <w:rsid w:val="008428C1"/>
    <w:rsid w:val="00844470"/>
    <w:rsid w:val="00850300"/>
    <w:rsid w:val="00851DD5"/>
    <w:rsid w:val="00853890"/>
    <w:rsid w:val="00877210"/>
    <w:rsid w:val="0089449B"/>
    <w:rsid w:val="00894A3A"/>
    <w:rsid w:val="008C6DE0"/>
    <w:rsid w:val="008D7E86"/>
    <w:rsid w:val="008E12B9"/>
    <w:rsid w:val="008E46CC"/>
    <w:rsid w:val="008F740E"/>
    <w:rsid w:val="00901730"/>
    <w:rsid w:val="00907979"/>
    <w:rsid w:val="0091023A"/>
    <w:rsid w:val="009107E4"/>
    <w:rsid w:val="0092362A"/>
    <w:rsid w:val="00930B21"/>
    <w:rsid w:val="00933C82"/>
    <w:rsid w:val="009357CD"/>
    <w:rsid w:val="00942558"/>
    <w:rsid w:val="0094494C"/>
    <w:rsid w:val="009471B6"/>
    <w:rsid w:val="009509BF"/>
    <w:rsid w:val="0095442E"/>
    <w:rsid w:val="0096452F"/>
    <w:rsid w:val="009653F4"/>
    <w:rsid w:val="009819B8"/>
    <w:rsid w:val="009829A0"/>
    <w:rsid w:val="00983E33"/>
    <w:rsid w:val="00996DF5"/>
    <w:rsid w:val="009A38B7"/>
    <w:rsid w:val="009A520D"/>
    <w:rsid w:val="009A7314"/>
    <w:rsid w:val="009B1EBC"/>
    <w:rsid w:val="009D2B47"/>
    <w:rsid w:val="009E3E10"/>
    <w:rsid w:val="009F4608"/>
    <w:rsid w:val="00A03B3E"/>
    <w:rsid w:val="00A03EDA"/>
    <w:rsid w:val="00A12D21"/>
    <w:rsid w:val="00A163C5"/>
    <w:rsid w:val="00A348D3"/>
    <w:rsid w:val="00A53B18"/>
    <w:rsid w:val="00A57ABF"/>
    <w:rsid w:val="00A63DC2"/>
    <w:rsid w:val="00A63EF4"/>
    <w:rsid w:val="00A73A59"/>
    <w:rsid w:val="00A74C11"/>
    <w:rsid w:val="00A87CBF"/>
    <w:rsid w:val="00A87E7C"/>
    <w:rsid w:val="00A9492F"/>
    <w:rsid w:val="00AA04E5"/>
    <w:rsid w:val="00AA1796"/>
    <w:rsid w:val="00AA1A72"/>
    <w:rsid w:val="00AA3230"/>
    <w:rsid w:val="00AA3F25"/>
    <w:rsid w:val="00AA4243"/>
    <w:rsid w:val="00AB0F68"/>
    <w:rsid w:val="00AC1110"/>
    <w:rsid w:val="00AC274A"/>
    <w:rsid w:val="00AC2904"/>
    <w:rsid w:val="00AC6272"/>
    <w:rsid w:val="00AD19F6"/>
    <w:rsid w:val="00AD2048"/>
    <w:rsid w:val="00AE75B3"/>
    <w:rsid w:val="00AE7834"/>
    <w:rsid w:val="00AF71EF"/>
    <w:rsid w:val="00B03FAF"/>
    <w:rsid w:val="00B10F8D"/>
    <w:rsid w:val="00B13C71"/>
    <w:rsid w:val="00B14A12"/>
    <w:rsid w:val="00B16FE0"/>
    <w:rsid w:val="00B230CD"/>
    <w:rsid w:val="00B26515"/>
    <w:rsid w:val="00B324BD"/>
    <w:rsid w:val="00B32B10"/>
    <w:rsid w:val="00B45F75"/>
    <w:rsid w:val="00B46312"/>
    <w:rsid w:val="00B51F46"/>
    <w:rsid w:val="00B63C24"/>
    <w:rsid w:val="00B659C2"/>
    <w:rsid w:val="00B77BB4"/>
    <w:rsid w:val="00B87391"/>
    <w:rsid w:val="00B878BB"/>
    <w:rsid w:val="00BA0610"/>
    <w:rsid w:val="00BA148C"/>
    <w:rsid w:val="00BA2A7D"/>
    <w:rsid w:val="00BA3515"/>
    <w:rsid w:val="00BA3F41"/>
    <w:rsid w:val="00BA7F80"/>
    <w:rsid w:val="00BB01D0"/>
    <w:rsid w:val="00BD53AB"/>
    <w:rsid w:val="00BD7C97"/>
    <w:rsid w:val="00BE45C4"/>
    <w:rsid w:val="00BE5204"/>
    <w:rsid w:val="00BF17E2"/>
    <w:rsid w:val="00BF1DF9"/>
    <w:rsid w:val="00BF3BFB"/>
    <w:rsid w:val="00BF774B"/>
    <w:rsid w:val="00BF7CF4"/>
    <w:rsid w:val="00C00CBB"/>
    <w:rsid w:val="00C07183"/>
    <w:rsid w:val="00C102F3"/>
    <w:rsid w:val="00C123BB"/>
    <w:rsid w:val="00C1626C"/>
    <w:rsid w:val="00C17E7A"/>
    <w:rsid w:val="00C25033"/>
    <w:rsid w:val="00C350B1"/>
    <w:rsid w:val="00C369D6"/>
    <w:rsid w:val="00C52353"/>
    <w:rsid w:val="00C524C4"/>
    <w:rsid w:val="00C55E2C"/>
    <w:rsid w:val="00C62EC8"/>
    <w:rsid w:val="00C65808"/>
    <w:rsid w:val="00C66CC8"/>
    <w:rsid w:val="00C776B2"/>
    <w:rsid w:val="00C77E00"/>
    <w:rsid w:val="00C94209"/>
    <w:rsid w:val="00CC07D4"/>
    <w:rsid w:val="00CC2240"/>
    <w:rsid w:val="00CC7C22"/>
    <w:rsid w:val="00CD3483"/>
    <w:rsid w:val="00CD79F6"/>
    <w:rsid w:val="00CF2644"/>
    <w:rsid w:val="00CF49CA"/>
    <w:rsid w:val="00D016ED"/>
    <w:rsid w:val="00D052D9"/>
    <w:rsid w:val="00D0620B"/>
    <w:rsid w:val="00D07222"/>
    <w:rsid w:val="00D33B43"/>
    <w:rsid w:val="00D347AB"/>
    <w:rsid w:val="00D37FBC"/>
    <w:rsid w:val="00D42E93"/>
    <w:rsid w:val="00D44E4B"/>
    <w:rsid w:val="00D45D28"/>
    <w:rsid w:val="00D472E4"/>
    <w:rsid w:val="00D50D82"/>
    <w:rsid w:val="00D567D5"/>
    <w:rsid w:val="00D6214C"/>
    <w:rsid w:val="00D659EE"/>
    <w:rsid w:val="00D76A33"/>
    <w:rsid w:val="00D82B80"/>
    <w:rsid w:val="00D9149E"/>
    <w:rsid w:val="00DA0399"/>
    <w:rsid w:val="00DA1B99"/>
    <w:rsid w:val="00DA4831"/>
    <w:rsid w:val="00DB7EAE"/>
    <w:rsid w:val="00DC2418"/>
    <w:rsid w:val="00DC2820"/>
    <w:rsid w:val="00DD0BDD"/>
    <w:rsid w:val="00DD76FD"/>
    <w:rsid w:val="00DE50FE"/>
    <w:rsid w:val="00DE696B"/>
    <w:rsid w:val="00E00CAF"/>
    <w:rsid w:val="00E2451C"/>
    <w:rsid w:val="00E263CA"/>
    <w:rsid w:val="00E341BD"/>
    <w:rsid w:val="00E4702F"/>
    <w:rsid w:val="00E47A61"/>
    <w:rsid w:val="00E50A9F"/>
    <w:rsid w:val="00E56B64"/>
    <w:rsid w:val="00E63948"/>
    <w:rsid w:val="00E652FB"/>
    <w:rsid w:val="00E67A6D"/>
    <w:rsid w:val="00E67C61"/>
    <w:rsid w:val="00E708E5"/>
    <w:rsid w:val="00E7567C"/>
    <w:rsid w:val="00E80DDD"/>
    <w:rsid w:val="00E80E49"/>
    <w:rsid w:val="00E81218"/>
    <w:rsid w:val="00E84738"/>
    <w:rsid w:val="00E85A1C"/>
    <w:rsid w:val="00E96C43"/>
    <w:rsid w:val="00EA1083"/>
    <w:rsid w:val="00EC486A"/>
    <w:rsid w:val="00ED66BC"/>
    <w:rsid w:val="00EE234E"/>
    <w:rsid w:val="00EE3A5D"/>
    <w:rsid w:val="00EF3E3A"/>
    <w:rsid w:val="00EF4047"/>
    <w:rsid w:val="00EF5C51"/>
    <w:rsid w:val="00F11CCE"/>
    <w:rsid w:val="00F143CE"/>
    <w:rsid w:val="00F14CE1"/>
    <w:rsid w:val="00F15924"/>
    <w:rsid w:val="00F20C4D"/>
    <w:rsid w:val="00F223C2"/>
    <w:rsid w:val="00F3470F"/>
    <w:rsid w:val="00F44394"/>
    <w:rsid w:val="00F46906"/>
    <w:rsid w:val="00F5501C"/>
    <w:rsid w:val="00F63222"/>
    <w:rsid w:val="00F63A00"/>
    <w:rsid w:val="00F70591"/>
    <w:rsid w:val="00F72A14"/>
    <w:rsid w:val="00F92892"/>
    <w:rsid w:val="00FA16CB"/>
    <w:rsid w:val="00FA5430"/>
    <w:rsid w:val="00FB113A"/>
    <w:rsid w:val="00FB51FB"/>
    <w:rsid w:val="00FB6DEF"/>
    <w:rsid w:val="00FC4A6C"/>
    <w:rsid w:val="00FD49C4"/>
    <w:rsid w:val="00FF3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;"/>
  <w14:docId w14:val="77A4D659"/>
  <w15:chartTrackingRefBased/>
  <w15:docId w15:val="{8F0DDB2D-6163-4BB3-84EB-E39B730C8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MS Mincho" w:hAnsiTheme="minorHAnsi" w:cstheme="minorBidi"/>
        <w:sz w:val="22"/>
        <w:szCs w:val="22"/>
        <w:lang w:val="es-P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716C3A"/>
    <w:pPr>
      <w:tabs>
        <w:tab w:val="left" w:pos="7185"/>
      </w:tabs>
      <w:spacing w:before="60" w:after="60" w:line="240" w:lineRule="auto"/>
      <w:ind w:left="-432"/>
      <w:outlineLvl w:val="1"/>
    </w:pPr>
    <w:rPr>
      <w:rFonts w:ascii="Tahoma" w:hAnsi="Tahoma" w:cs="Times New Roman"/>
      <w:b/>
      <w:smallCap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C61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716C3A"/>
    <w:rPr>
      <w:rFonts w:ascii="Tahoma" w:eastAsia="MS Mincho" w:hAnsi="Tahoma" w:cs="Times New Roman"/>
      <w:b/>
      <w:smallCap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0BDD"/>
  </w:style>
  <w:style w:type="paragraph" w:styleId="Footer">
    <w:name w:val="footer"/>
    <w:basedOn w:val="Normal"/>
    <w:link w:val="FooterChar"/>
    <w:uiPriority w:val="99"/>
    <w:unhideWhenUsed/>
    <w:rsid w:val="00DD0B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0BDD"/>
  </w:style>
  <w:style w:type="paragraph" w:styleId="BodyText">
    <w:name w:val="Body Text"/>
    <w:basedOn w:val="Normal"/>
    <w:link w:val="BodyTextChar"/>
    <w:rsid w:val="00DD0BDD"/>
    <w:pPr>
      <w:spacing w:after="0" w:line="240" w:lineRule="auto"/>
    </w:pPr>
    <w:rPr>
      <w:rFonts w:ascii="Tahoma" w:hAnsi="Tahoma" w:cs="Times New Roman"/>
      <w:sz w:val="18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rsid w:val="00DD0BDD"/>
    <w:rPr>
      <w:rFonts w:ascii="Tahoma" w:eastAsia="MS Mincho" w:hAnsi="Tahoma" w:cs="Times New Roman"/>
      <w:sz w:val="18"/>
      <w:szCs w:val="19"/>
      <w:lang w:val="en-US"/>
    </w:rPr>
  </w:style>
  <w:style w:type="paragraph" w:customStyle="1" w:styleId="FieldText">
    <w:name w:val="Field Text"/>
    <w:basedOn w:val="Normal"/>
    <w:link w:val="FieldTextChar"/>
    <w:rsid w:val="00DD0BDD"/>
    <w:pPr>
      <w:spacing w:after="0" w:line="240" w:lineRule="auto"/>
    </w:pPr>
    <w:rPr>
      <w:rFonts w:ascii="Tahoma" w:hAnsi="Tahoma" w:cs="Times New Roman"/>
      <w:b/>
      <w:sz w:val="18"/>
      <w:szCs w:val="19"/>
      <w:lang w:val="en-US"/>
    </w:rPr>
  </w:style>
  <w:style w:type="character" w:customStyle="1" w:styleId="FieldTextChar">
    <w:name w:val="Field Text Char"/>
    <w:link w:val="FieldText"/>
    <w:rsid w:val="00DD0BDD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Ratings">
    <w:name w:val="Ratings"/>
    <w:basedOn w:val="BodyText"/>
    <w:rsid w:val="00BB01D0"/>
    <w:pPr>
      <w:jc w:val="center"/>
    </w:pPr>
    <w:rPr>
      <w:szCs w:val="20"/>
    </w:rPr>
  </w:style>
  <w:style w:type="paragraph" w:customStyle="1" w:styleId="Checkbox">
    <w:name w:val="Checkbox"/>
    <w:basedOn w:val="Normal"/>
    <w:next w:val="Normal"/>
    <w:rsid w:val="00BB01D0"/>
    <w:pPr>
      <w:spacing w:after="0" w:line="240" w:lineRule="auto"/>
      <w:jc w:val="center"/>
    </w:pPr>
    <w:rPr>
      <w:rFonts w:ascii="Arial" w:hAnsi="Arial" w:cs="Times New Roman"/>
      <w:sz w:val="19"/>
      <w:szCs w:val="19"/>
      <w:lang w:val="en-US"/>
    </w:rPr>
  </w:style>
  <w:style w:type="paragraph" w:customStyle="1" w:styleId="EvaluationCriteria">
    <w:name w:val="Evaluation Criteria"/>
    <w:basedOn w:val="BodyText"/>
    <w:link w:val="EvaluationCriteriaChar"/>
    <w:rsid w:val="00BB01D0"/>
    <w:rPr>
      <w:b/>
    </w:rPr>
  </w:style>
  <w:style w:type="character" w:customStyle="1" w:styleId="EvaluationCriteriaChar">
    <w:name w:val="Evaluation Criteria Char"/>
    <w:link w:val="EvaluationCriteria"/>
    <w:rsid w:val="00BB01D0"/>
    <w:rPr>
      <w:rFonts w:ascii="Tahoma" w:eastAsia="MS Mincho" w:hAnsi="Tahoma" w:cs="Times New Roman"/>
      <w:b/>
      <w:sz w:val="18"/>
      <w:szCs w:val="19"/>
      <w:lang w:val="en-US"/>
    </w:rPr>
  </w:style>
  <w:style w:type="paragraph" w:customStyle="1" w:styleId="StyleRatings8pt">
    <w:name w:val="Style Ratings + 8 pt"/>
    <w:basedOn w:val="Ratings"/>
    <w:rsid w:val="00BB01D0"/>
    <w:pPr>
      <w:spacing w:line="160" w:lineRule="exact"/>
    </w:pPr>
    <w:rPr>
      <w:sz w:val="16"/>
    </w:rPr>
  </w:style>
  <w:style w:type="paragraph" w:customStyle="1" w:styleId="Default">
    <w:name w:val="Default"/>
    <w:rsid w:val="00D42E93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C617B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A0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A0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AC274A"/>
    <w:pPr>
      <w:spacing w:after="200" w:line="276" w:lineRule="auto"/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584</Words>
  <Characters>3335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Proyecto Enlace-Arec</dc:creator>
  <cp:keywords/>
  <dc:description/>
  <cp:lastModifiedBy>Coalicion de Apoyo Continuo a Personas Sin Hogar en San Juan</cp:lastModifiedBy>
  <cp:revision>5</cp:revision>
  <cp:lastPrinted>2019-02-06T17:09:00Z</cp:lastPrinted>
  <dcterms:created xsi:type="dcterms:W3CDTF">2019-10-21T18:47:00Z</dcterms:created>
  <dcterms:modified xsi:type="dcterms:W3CDTF">2019-10-21T18:51:00Z</dcterms:modified>
</cp:coreProperties>
</file>